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65.0" w:type="dxa"/>
        <w:tblBorders>
          <w:top w:color="002060" w:space="0" w:sz="18" w:val="single"/>
          <w:left w:color="002060" w:space="0" w:sz="18" w:val="single"/>
          <w:bottom w:color="002060" w:space="0" w:sz="18" w:val="single"/>
          <w:right w:color="002060" w:space="0" w:sz="18" w:val="single"/>
          <w:insideH w:color="002060" w:space="0" w:sz="18" w:val="single"/>
          <w:insideV w:color="002060" w:space="0" w:sz="18" w:val="single"/>
        </w:tblBorders>
        <w:tblLayout w:type="fixed"/>
        <w:tblLook w:val="04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left w:color="4472c4" w:space="9" w:sz="12" w:val="single"/>
              </w:pBd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INSCRIPTION À LA RENCONTRE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« PARTAGEONS L’APRÈS-CHEMIN 2025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left w:color="4472c4" w:space="9" w:sz="12" w:val="single"/>
              </w:pBd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À retourner par mail 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4"/>
                  <w:szCs w:val="24"/>
                  <w:u w:val="single"/>
                  <w:rtl w:val="0"/>
                </w:rPr>
                <w:t xml:space="preserve">vendeecompostelle@gmail.com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pBdr>
                <w:left w:color="4472c4" w:space="9" w:sz="12" w:val="singl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Avant le 4/11/25 (Les Herbiers, Les Sables) ou 11/11/25 (Challans, Fontenay) </w:t>
            </w:r>
          </w:p>
          <w:p w:rsidR="00000000" w:rsidDel="00000000" w:rsidP="00000000" w:rsidRDefault="00000000" w:rsidRPr="00000000" w14:paraId="00000006">
            <w:pPr>
              <w:pBdr>
                <w:left w:color="4472c4" w:space="9" w:sz="12" w:val="single"/>
              </w:pBd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ou le 18/11/25 (La Roche, Luçon)</w:t>
            </w:r>
          </w:p>
          <w:p w:rsidR="00000000" w:rsidDel="00000000" w:rsidP="00000000" w:rsidRDefault="00000000" w:rsidRPr="00000000" w14:paraId="00000007">
            <w:pPr>
              <w:pBdr>
                <w:left w:color="4472c4" w:space="9" w:sz="12" w:val="single"/>
              </w:pBd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left w:color="4472c4" w:space="9" w:sz="12" w:val="single"/>
              </w:pBdr>
              <w:spacing w:line="48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 :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____ROBIAL______________</w:t>
            </w:r>
            <w:r w:rsidDel="00000000" w:rsidR="00000000" w:rsidRPr="00000000">
              <w:rPr>
                <w:rFonts w:ascii="Calibri" w:cs="Calibri" w:eastAsia="Calibri" w:hAnsi="Calibri"/>
                <w:color w:val="a27b00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Prénom : Pierre-Gilles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left w:color="4472c4" w:space="9" w:sz="12" w:val="single"/>
              </w:pBdr>
              <w:spacing w:line="48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Adresse Postale :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__31 rue du mûrier_____85690-Notre Dame de Monts </w:t>
            </w:r>
          </w:p>
          <w:p w:rsidR="00000000" w:rsidDel="00000000" w:rsidP="00000000" w:rsidRDefault="00000000" w:rsidRPr="00000000" w14:paraId="0000000A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left w:color="4472c4" w:space="9" w:sz="12" w:val="single"/>
              </w:pBdr>
              <w:spacing w:line="6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 de naissance : 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_19___ / __10__ / ___1951____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N° Téléphone 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: __0610333203_ Courriel : mnpgrobial@sfr.fr_____________________________________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left w:color="4472c4" w:space="9" w:sz="12" w:val="single"/>
              </w:pBdr>
              <w:jc w:val="center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Participera à la rencontre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« Partageons l’après-chemin 2025 »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48.0" w:type="dxa"/>
              <w:jc w:val="left"/>
              <w:tblBorders>
                <w:top w:color="002060" w:space="0" w:sz="4" w:val="single"/>
                <w:left w:color="002060" w:space="0" w:sz="4" w:val="single"/>
                <w:bottom w:color="002060" w:space="0" w:sz="4" w:val="single"/>
                <w:right w:color="002060" w:space="0" w:sz="4" w:val="single"/>
                <w:insideH w:color="002060" w:space="0" w:sz="4" w:val="single"/>
                <w:insideV w:color="002060" w:space="0" w:sz="4" w:val="single"/>
              </w:tblBorders>
              <w:tblLayout w:type="fixed"/>
              <w:tblLook w:val="0400"/>
            </w:tblPr>
            <w:tblGrid>
              <w:gridCol w:w="2719"/>
              <w:gridCol w:w="2409"/>
              <w:gridCol w:w="3600"/>
              <w:gridCol w:w="1220"/>
              <w:tblGridChange w:id="0">
                <w:tblGrid>
                  <w:gridCol w:w="2719"/>
                  <w:gridCol w:w="2409"/>
                  <w:gridCol w:w="3600"/>
                  <w:gridCol w:w="12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000E">
                  <w:pPr>
                    <w:spacing w:line="360" w:lineRule="auto"/>
                    <w:jc w:val="center"/>
                    <w:rPr>
                      <w:rFonts w:ascii="Calibri" w:cs="Calibri" w:eastAsia="Calibri" w:hAnsi="Calibri"/>
                      <w:i w:val="1"/>
                      <w:color w:val="002060"/>
                      <w:sz w:val="6"/>
                      <w:szCs w:val="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Calibri" w:cs="Calibri" w:eastAsia="Calibri" w:hAnsi="Calibri"/>
                      <w:i w:val="1"/>
                      <w:color w:val="00206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002060"/>
                      <w:sz w:val="18"/>
                      <w:szCs w:val="18"/>
                      <w:rtl w:val="0"/>
                    </w:rPr>
                    <w:t xml:space="preserve">Cocher le lieu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2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Des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HERBIERS</w:t>
                  </w:r>
                </w:p>
              </w:tc>
              <w:tc>
                <w:tcPr/>
                <w:p w:rsidR="00000000" w:rsidDel="00000000" w:rsidP="00000000" w:rsidRDefault="00000000" w:rsidRPr="00000000" w14:paraId="00000013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Vendredi 7/11/2025</w:t>
                  </w:r>
                </w:p>
                <w:p w:rsidR="00000000" w:rsidDel="00000000" w:rsidP="00000000" w:rsidRDefault="00000000" w:rsidRPr="00000000" w14:paraId="00000014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17h00 à 22h00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tabs>
                      <w:tab w:val="center" w:leader="none" w:pos="1774"/>
                      <w:tab w:val="right" w:leader="none" w:pos="3549"/>
                    </w:tabs>
                    <w:spacing w:before="60" w:lineRule="auto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ab/>
                    <w:t xml:space="preserve">Salle de la Mijotière 1</w:t>
                    <w:tab/>
                    <w:t xml:space="preserve"> </w:t>
                  </w:r>
                </w:p>
                <w:p w:rsidR="00000000" w:rsidDel="00000000" w:rsidP="00000000" w:rsidRDefault="00000000" w:rsidRPr="00000000" w14:paraId="00000016">
                  <w:pPr>
                    <w:spacing w:before="6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86, Rue Nationale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Calibri" w:cs="Calibri" w:eastAsia="Calibri" w:hAnsi="Calibri"/>
                      <w:i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8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Des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SABLES D’OLONNE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Vendredi 7/11/2025</w:t>
                  </w:r>
                </w:p>
                <w:p w:rsidR="00000000" w:rsidDel="00000000" w:rsidP="00000000" w:rsidRDefault="00000000" w:rsidRPr="00000000" w14:paraId="0000001A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17h30 à 20h00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Collège l’Amiral</w:t>
                  </w:r>
                </w:p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14, Rue Denis PAPIN</w:t>
                  </w:r>
                </w:p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Le Château d’Olonne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  <w:rtl w:val="0"/>
                    </w:rPr>
                    <w:t xml:space="preserve">□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F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CHALLANS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Vendredi 14/11/2025</w:t>
                  </w:r>
                </w:p>
                <w:p w:rsidR="00000000" w:rsidDel="00000000" w:rsidP="00000000" w:rsidRDefault="00000000" w:rsidRPr="00000000" w14:paraId="00000021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20h00 à 23h00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spacing w:before="6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Salle L’Avocette</w:t>
                  </w:r>
                </w:p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11 Chemin des Noues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Calibri" w:cs="Calibri" w:eastAsia="Calibri" w:hAnsi="Calibri"/>
                      <w:i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  <w:rtl w:val="0"/>
                    </w:rPr>
                    <w:t xml:space="preserve">X□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FONTENAY LE COMTE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Vendredi 14/11/2025</w:t>
                  </w:r>
                </w:p>
                <w:p w:rsidR="00000000" w:rsidDel="00000000" w:rsidP="00000000" w:rsidRDefault="00000000" w:rsidRPr="00000000" w14:paraId="00000027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18h00 à 21h00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Salle Saint-Nicolas</w:t>
                  </w:r>
                </w:p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25, Rue Saint-Nicolas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  <w:rtl w:val="0"/>
                    </w:rPr>
                    <w:t xml:space="preserve">□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 LA ROCHE SUR YON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Vendredi 21/11/2025</w:t>
                  </w:r>
                </w:p>
                <w:p w:rsidR="00000000" w:rsidDel="00000000" w:rsidP="00000000" w:rsidRDefault="00000000" w:rsidRPr="00000000" w14:paraId="0000002D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0000"/>
                      <w:sz w:val="24"/>
                      <w:szCs w:val="24"/>
                      <w:highlight w:val="green"/>
                      <w:rtl w:val="0"/>
                    </w:rPr>
                    <w:t xml:space="preserve">De 14h30 à 17h00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Presbytère de l’église Ste Thérèse</w:t>
                  </w:r>
                </w:p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 25 Rue MASSENET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  <w:rtl w:val="0"/>
                    </w:rPr>
                    <w:t xml:space="preserve">□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1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LUÇON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Vendredi 21/11/2025</w:t>
                  </w:r>
                </w:p>
                <w:p w:rsidR="00000000" w:rsidDel="00000000" w:rsidP="00000000" w:rsidRDefault="00000000" w:rsidRPr="00000000" w14:paraId="00000033">
                  <w:pPr>
                    <w:spacing w:before="12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De 18h30 à 22h00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spacing w:before="60" w:lineRule="auto"/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  <w:rtl w:val="0"/>
                    </w:rPr>
                    <w:t xml:space="preserve">Salle école Notre Dame</w:t>
                  </w:r>
                </w:p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Calibri" w:cs="Calibri" w:eastAsia="Calibri" w:hAnsi="Calibri"/>
                      <w:b w:val="1"/>
                      <w:color w:val="00206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sz w:val="24"/>
                      <w:szCs w:val="24"/>
                      <w:rtl w:val="0"/>
                    </w:rPr>
                    <w:t xml:space="preserve">Place LECLERC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52"/>
                      <w:szCs w:val="52"/>
                      <w:rtl w:val="0"/>
                    </w:rPr>
                    <w:t xml:space="preserve">□</w:t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alibri" w:cs="Calibri" w:eastAsia="Calibri" w:hAnsi="Calibri"/>
                <w:i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4"/>
                <w:szCs w:val="24"/>
                <w:rtl w:val="0"/>
              </w:rPr>
              <w:t xml:space="preserve">(Les échanges se feront avant et après le pique-nique sorti de votre panier, apéritif offert).</w:t>
            </w:r>
          </w:p>
          <w:p w:rsidR="00000000" w:rsidDel="00000000" w:rsidP="00000000" w:rsidRDefault="00000000" w:rsidRPr="00000000" w14:paraId="00000038">
            <w:pPr>
              <w:pBdr>
                <w:left w:color="4472c4" w:space="9" w:sz="12" w:val="single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En 2025, Quel(s) chemin(s) avez-vous parcouru ?</w:t>
            </w:r>
          </w:p>
          <w:p w:rsidR="00000000" w:rsidDel="00000000" w:rsidP="00000000" w:rsidRDefault="00000000" w:rsidRPr="00000000" w14:paraId="00000039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Chemin : __________voie du Puy_______ de _______Le Puy__________ à_Cahors__________________</w:t>
            </w:r>
          </w:p>
          <w:p w:rsidR="00000000" w:rsidDel="00000000" w:rsidP="00000000" w:rsidRDefault="00000000" w:rsidRPr="00000000" w14:paraId="0000003A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Du __12_ / ___05 / _2025_ au __28_ / _05__ / __2025</w:t>
              <w:tab/>
              <w:t xml:space="preserve">Avec ou sans credencial ?  Avec   </w:t>
            </w:r>
          </w:p>
          <w:p w:rsidR="00000000" w:rsidDel="00000000" w:rsidP="00000000" w:rsidRDefault="00000000" w:rsidRPr="00000000" w14:paraId="0000003B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Chemin : _______________________ de _______________________ à _______________________</w:t>
            </w:r>
          </w:p>
          <w:p w:rsidR="00000000" w:rsidDel="00000000" w:rsidP="00000000" w:rsidRDefault="00000000" w:rsidRPr="00000000" w14:paraId="0000003D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Du ___ / ___ / ______ au ___ / ___ / ______ </w:t>
              <w:tab/>
              <w:t xml:space="preserve">Avec ou sans credencial ?  Avec   /   Sans </w:t>
            </w:r>
          </w:p>
          <w:p w:rsidR="00000000" w:rsidDel="00000000" w:rsidP="00000000" w:rsidRDefault="00000000" w:rsidRPr="00000000" w14:paraId="0000003E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left w:color="4472c4" w:space="9" w:sz="12" w:val="single"/>
              </w:pBdr>
              <w:spacing w:line="36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left w:color="4472c4" w:space="9" w:sz="12" w:val="single"/>
              </w:pBdr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L’inscription à cette rencontre :</w:t>
            </w:r>
          </w:p>
          <w:p w:rsidR="00000000" w:rsidDel="00000000" w:rsidP="00000000" w:rsidRDefault="00000000" w:rsidRPr="00000000" w14:paraId="00000041">
            <w:pPr>
              <w:pBdr>
                <w:left w:color="4472c4" w:space="9" w:sz="12" w:val="single"/>
              </w:pBdr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        -  Vaut pour autorisation pour le Bureau de l'Association Vendéenne des Pèlerins de Saint-Jacques : </w:t>
            </w:r>
          </w:p>
          <w:p w:rsidR="00000000" w:rsidDel="00000000" w:rsidP="00000000" w:rsidRDefault="00000000" w:rsidRPr="00000000" w14:paraId="00000042">
            <w:pPr>
              <w:pBdr>
                <w:left w:color="4472c4" w:space="9" w:sz="12" w:val="single"/>
              </w:pBdr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                   * À gérer, sauvegarder et utiliser les données personnelles qui précèdent dans le cadre exclusif de la bonne gestion de la rencontre concernée,</w:t>
            </w:r>
          </w:p>
          <w:p w:rsidR="00000000" w:rsidDel="00000000" w:rsidP="00000000" w:rsidRDefault="00000000" w:rsidRPr="00000000" w14:paraId="00000043">
            <w:pPr>
              <w:pBdr>
                <w:left w:color="4472c4" w:space="9" w:sz="12" w:val="single"/>
              </w:pBdr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                   * À utiliser mon (mes) image-(s) pour les besoins de la communication et de l’information (revue Le Jacquet Vendéen, le site internet),</w:t>
            </w:r>
          </w:p>
          <w:p w:rsidR="00000000" w:rsidDel="00000000" w:rsidP="00000000" w:rsidRDefault="00000000" w:rsidRPr="00000000" w14:paraId="00000044">
            <w:pPr>
              <w:pBdr>
                <w:left w:color="4472c4" w:space="9" w:sz="12" w:val="single"/>
              </w:pBdr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        - Sous-entend pouvoir le jour de la rencontre être en mesure de présenter les documents sanitaires requis à cette date.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430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76" w:top="284" w:left="851" w:right="851" w:header="14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35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2025_AVPSJ-MSM_Bulletin_Inscription_Partageons_l_apres-chemin_2025.docx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949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2025_AVPSJ-MSM_Bulletin_Inscription_Partageons_l_apres-chemin_2025.docx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0" w:lineRule="auto"/>
      <w:jc w:val="center"/>
      <w:rPr>
        <w:rFonts w:ascii="Calibri" w:cs="Calibri" w:eastAsia="Calibri" w:hAnsi="Calibri"/>
        <w:b w:val="1"/>
        <w:sz w:val="34"/>
        <w:szCs w:val="34"/>
        <w:u w:val="single"/>
      </w:rPr>
    </w:pPr>
    <w:bookmarkStart w:colFirst="0" w:colLast="0" w:name="_yiduasi6mh7d" w:id="0"/>
    <w:bookmarkEnd w:id="0"/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34"/>
        <w:szCs w:val="34"/>
        <w:u w:val="single"/>
        <w:rtl w:val="0"/>
      </w:rPr>
      <w:t xml:space="preserve"> VENDÉE COMPOSTELLE – MONT SAINT-MICHEL</w:t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-509269</wp:posOffset>
          </wp:positionH>
          <wp:positionV relativeFrom="paragraph">
            <wp:posOffset>-64769</wp:posOffset>
          </wp:positionV>
          <wp:extent cx="713968" cy="720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3968" cy="72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tabs>
        <w:tab w:val="center" w:leader="none" w:pos="5102"/>
      </w:tabs>
      <w:spacing w:after="0" w:lineRule="auto"/>
      <w:jc w:val="center"/>
      <w:rPr>
        <w:rFonts w:ascii="Calibri" w:cs="Calibri" w:eastAsia="Calibri" w:hAnsi="Calibri"/>
        <w:b w:val="1"/>
        <w:sz w:val="32"/>
        <w:szCs w:val="32"/>
        <w:u w:val="single"/>
      </w:rPr>
    </w:pPr>
    <w:r w:rsidDel="00000000" w:rsidR="00000000" w:rsidRPr="00000000">
      <w:rPr>
        <w:rFonts w:ascii="Calibri" w:cs="Calibri" w:eastAsia="Calibri" w:hAnsi="Calibri"/>
        <w:b w:val="1"/>
        <w:sz w:val="32"/>
        <w:szCs w:val="32"/>
        <w:u w:val="single"/>
        <w:rtl w:val="0"/>
      </w:rPr>
      <w:t xml:space="preserve">Association Vendéenne des pèlerins de Saint-Jacques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vendeecompostelle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